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AA" w:rsidRPr="005E67AA" w:rsidRDefault="005E67AA" w:rsidP="005E67AA">
      <w:pPr>
        <w:jc w:val="center"/>
        <w:rPr>
          <w:rFonts w:ascii="Helvetica Neue" w:eastAsia="Times New Roman" w:hAnsi="Helvetica Neue" w:cs="Arial"/>
          <w:b/>
          <w:color w:val="222222"/>
          <w:sz w:val="20"/>
          <w:szCs w:val="20"/>
        </w:rPr>
      </w:pPr>
      <w:r w:rsidRPr="005E67AA">
        <w:rPr>
          <w:rFonts w:ascii="Helvetica Neue" w:eastAsia="Times New Roman" w:hAnsi="Helvetica Neue" w:cs="Arial"/>
          <w:b/>
          <w:color w:val="222222"/>
          <w:sz w:val="20"/>
          <w:szCs w:val="20"/>
        </w:rPr>
        <w:t>Region III Annual Meeting, July 28, 2021</w:t>
      </w:r>
    </w:p>
    <w:p w:rsid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Called to order at 7;33pm with 18 people</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Read 2021 Minutes</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Motion to pass by Christine</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Minutes seconded by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Motion approved, minutes passed.</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Kiama has facility in Monroe, WA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No MOVIE yet, but has large arena completed</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Hopes to hold clinics, share with region.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Treasurer report by </w:t>
      </w:r>
      <w:proofErr w:type="spellStart"/>
      <w:r w:rsidRPr="005E67AA">
        <w:rPr>
          <w:rFonts w:ascii="Helvetica Neue" w:eastAsia="Times New Roman" w:hAnsi="Helvetica Neue" w:cs="Arial"/>
          <w:color w:val="222222"/>
          <w:sz w:val="20"/>
          <w:szCs w:val="20"/>
        </w:rPr>
        <w:t>Jerred</w:t>
      </w:r>
      <w:proofErr w:type="spellEnd"/>
      <w:r w:rsidRPr="005E67AA">
        <w:rPr>
          <w:rFonts w:ascii="Helvetica Neue" w:eastAsia="Times New Roman" w:hAnsi="Helvetica Neue" w:cs="Arial"/>
          <w:color w:val="222222"/>
          <w:sz w:val="20"/>
          <w:szCs w:val="20"/>
        </w:rPr>
        <w:t xml:space="preserve"> Bell: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Profit/Loss -83.82 for Jan-Dec. 2020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Consolidated to 2 accounts. Total balance 20,605.07</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Current balance 18,828.48.</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Balance sheet made available to region. Posted in zoom chat and emailed to board.</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Move to accept reports made by Heather, seconded by Tom.</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Vote passed, report accepted</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Region III supervisor report by Christine Anderson</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State of Region III report attached.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Disseminate info through Region III Facebook page and Region III website. Provide feedback to AVA.</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Tom has a Region III website available if decide to change</w:t>
      </w:r>
      <w:r>
        <w:rPr>
          <w:rFonts w:ascii="Helvetica Neue" w:eastAsia="Times New Roman" w:hAnsi="Helvetica Neue" w:cs="Arial"/>
          <w:color w:val="222222"/>
          <w:sz w:val="20"/>
          <w:szCs w:val="20"/>
        </w:rPr>
        <w:t xml:space="preserve"> for use by someone else.</w:t>
      </w:r>
      <w:r w:rsidRPr="005E67AA">
        <w:rPr>
          <w:rFonts w:ascii="Helvetica Neue" w:eastAsia="Times New Roman" w:hAnsi="Helvetica Neue" w:cs="Arial"/>
          <w:color w:val="222222"/>
          <w:sz w:val="20"/>
          <w:szCs w:val="20"/>
        </w:rPr>
        <w:t>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Provide feedback as new </w:t>
      </w:r>
      <w:proofErr w:type="spellStart"/>
      <w:r w:rsidRPr="005E67AA">
        <w:rPr>
          <w:rFonts w:ascii="Helvetica Neue" w:eastAsia="Times New Roman" w:hAnsi="Helvetica Neue" w:cs="Arial"/>
          <w:color w:val="222222"/>
          <w:sz w:val="20"/>
          <w:szCs w:val="20"/>
        </w:rPr>
        <w:t>compweb</w:t>
      </w:r>
      <w:proofErr w:type="spellEnd"/>
      <w:r w:rsidRPr="005E67AA">
        <w:rPr>
          <w:rFonts w:ascii="Helvetica Neue" w:eastAsia="Times New Roman" w:hAnsi="Helvetica Neue" w:cs="Arial"/>
          <w:color w:val="222222"/>
          <w:sz w:val="20"/>
          <w:szCs w:val="20"/>
        </w:rPr>
        <w:t xml:space="preserve"> site rolls out.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proofErr w:type="spellStart"/>
      <w:r w:rsidRPr="005E67AA">
        <w:rPr>
          <w:rFonts w:ascii="Helvetica Neue" w:eastAsia="Times New Roman" w:hAnsi="Helvetica Neue" w:cs="Arial"/>
          <w:color w:val="222222"/>
          <w:sz w:val="20"/>
          <w:szCs w:val="20"/>
        </w:rPr>
        <w:t>Gaelle</w:t>
      </w:r>
      <w:proofErr w:type="spellEnd"/>
      <w:r w:rsidRPr="005E67AA">
        <w:rPr>
          <w:rFonts w:ascii="Helvetica Neue" w:eastAsia="Times New Roman" w:hAnsi="Helvetica Neue" w:cs="Arial"/>
          <w:color w:val="222222"/>
          <w:sz w:val="20"/>
          <w:szCs w:val="20"/>
        </w:rPr>
        <w:t xml:space="preserve"> is currently the person managing website if we provide her with information. Advertise to see who wants to take on projects—1 to set up website and 1 to maintain content.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Tom motions for Region III Supervisor draft communication that Region III as a region objects to new Nationals format. Lori Seconds with suggestion to have all Region III coaches review and sign on. Regionals as qualifier. Christine suggested letting tests run this year and seeing if it dies organically.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Cathy motioned and Tom seconded to approve Supervisor’s report.</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Vote Passed.</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Elections to Debi in the chat on zoom. Debi will Tally votes. </w:t>
      </w:r>
    </w:p>
    <w:p w:rsidR="005E67AA" w:rsidRPr="005E67AA" w:rsidRDefault="005E67AA" w:rsidP="005E67AA">
      <w:pPr>
        <w:pStyle w:val="ListParagraph"/>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Votes in and all unanimously passed Lori for President and Marci for Secretary for 2021 and 2022.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Lori Robison as President</w:t>
      </w:r>
    </w:p>
    <w:p w:rsidR="005E67AA" w:rsidRPr="005E67AA" w:rsidRDefault="005E67AA" w:rsidP="005E67AA">
      <w:pPr>
        <w:pStyle w:val="ListParagraph"/>
        <w:numPr>
          <w:ilvl w:val="0"/>
          <w:numId w:val="2"/>
        </w:numPr>
        <w:rPr>
          <w:rFonts w:ascii="Arial" w:eastAsia="Times New Roman" w:hAnsi="Arial" w:cs="Arial"/>
          <w:color w:val="222222"/>
        </w:rPr>
      </w:pPr>
      <w:proofErr w:type="spellStart"/>
      <w:r w:rsidRPr="005E67AA">
        <w:rPr>
          <w:rFonts w:ascii="Helvetica Neue" w:eastAsia="Times New Roman" w:hAnsi="Helvetica Neue" w:cs="Arial"/>
          <w:color w:val="222222"/>
          <w:sz w:val="20"/>
          <w:szCs w:val="20"/>
        </w:rPr>
        <w:t>Jerred</w:t>
      </w:r>
      <w:proofErr w:type="spellEnd"/>
      <w:r w:rsidRPr="005E67AA">
        <w:rPr>
          <w:rFonts w:ascii="Helvetica Neue" w:eastAsia="Times New Roman" w:hAnsi="Helvetica Neue" w:cs="Arial"/>
          <w:color w:val="222222"/>
          <w:sz w:val="20"/>
          <w:szCs w:val="20"/>
        </w:rPr>
        <w:t xml:space="preserve"> Bell as Treasurer</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Christine Anderson as Region III Rep</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Marci Siegel-Kittrell as Secretary.</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lastRenderedPageBreak/>
        <w:t>3 possibilities for Regionals Next Year: Spokane Sport Horse Park, WA State Horse Park, Grant County Fairgrounds.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Spokane Sport Horse is majority vote with significant discussion around WA State Horse Park.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Straw Poll for Spokane Sport Horse Farm: 9</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WA State Horse Park vote: 1</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Moses Lake: 0</w:t>
      </w:r>
    </w:p>
    <w:p w:rsidR="005E67AA" w:rsidRPr="005E67AA" w:rsidRDefault="005E67AA" w:rsidP="005E67AA">
      <w:pPr>
        <w:pStyle w:val="ListParagraph"/>
        <w:numPr>
          <w:ilvl w:val="0"/>
          <w:numId w:val="2"/>
        </w:numPr>
        <w:rPr>
          <w:rFonts w:ascii="Arial" w:eastAsia="Times New Roman" w:hAnsi="Arial" w:cs="Arial"/>
          <w:color w:val="222222"/>
        </w:rPr>
      </w:pPr>
      <w:bookmarkStart w:id="0" w:name="_GoBack"/>
      <w:r w:rsidRPr="005E67AA">
        <w:rPr>
          <w:rFonts w:ascii="Helvetica Neue" w:eastAsia="Times New Roman" w:hAnsi="Helvetica Neue" w:cs="Arial"/>
          <w:color w:val="222222"/>
          <w:sz w:val="20"/>
          <w:szCs w:val="20"/>
        </w:rPr>
        <w:t>Spokane is majority vote for Regionals 2022.</w:t>
      </w:r>
    </w:p>
    <w:bookmarkEnd w:id="0"/>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Regionals USEF: Yes by 13, unanimous consent.</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Competitions 2021-2022:</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Mozart 4th weekend in April</w:t>
      </w:r>
    </w:p>
    <w:p w:rsidR="005E67AA" w:rsidRPr="005E67AA" w:rsidRDefault="005E67AA" w:rsidP="005E67AA">
      <w:pPr>
        <w:pStyle w:val="ListParagraph"/>
        <w:numPr>
          <w:ilvl w:val="0"/>
          <w:numId w:val="2"/>
        </w:numPr>
        <w:rPr>
          <w:rFonts w:ascii="Arial" w:eastAsia="Times New Roman" w:hAnsi="Arial" w:cs="Arial"/>
          <w:color w:val="222222"/>
        </w:rPr>
      </w:pPr>
      <w:proofErr w:type="spellStart"/>
      <w:r w:rsidRPr="005E67AA">
        <w:rPr>
          <w:rFonts w:ascii="Helvetica Neue" w:eastAsia="Times New Roman" w:hAnsi="Helvetica Neue" w:cs="Arial"/>
          <w:color w:val="222222"/>
          <w:sz w:val="20"/>
          <w:szCs w:val="20"/>
        </w:rPr>
        <w:t>Tammea</w:t>
      </w:r>
      <w:proofErr w:type="spellEnd"/>
      <w:r w:rsidRPr="005E67AA">
        <w:rPr>
          <w:rFonts w:ascii="Helvetica Neue" w:eastAsia="Times New Roman" w:hAnsi="Helvetica Neue" w:cs="Arial"/>
          <w:color w:val="222222"/>
          <w:sz w:val="20"/>
          <w:szCs w:val="20"/>
        </w:rPr>
        <w:t xml:space="preserve"> Spokane Sport Horse 1st weekend in May</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Regionals 4th weekend in June in Spokane</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proofErr w:type="spellStart"/>
      <w:r w:rsidRPr="005E67AA">
        <w:rPr>
          <w:rFonts w:ascii="Helvetica Neue" w:eastAsia="Times New Roman" w:hAnsi="Helvetica Neue" w:cs="Arial"/>
          <w:color w:val="222222"/>
          <w:sz w:val="20"/>
          <w:szCs w:val="20"/>
        </w:rPr>
        <w:t>Donida</w:t>
      </w:r>
      <w:proofErr w:type="spellEnd"/>
      <w:r w:rsidRPr="005E67AA">
        <w:rPr>
          <w:rFonts w:ascii="Helvetica Neue" w:eastAsia="Times New Roman" w:hAnsi="Helvetica Neue" w:cs="Arial"/>
          <w:color w:val="222222"/>
          <w:sz w:val="20"/>
          <w:szCs w:val="20"/>
        </w:rPr>
        <w:t xml:space="preserve"> is unknown for October.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Possible Apex Unrecognized show next summer</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Revive Clinics in coming year: </w:t>
      </w:r>
      <w:proofErr w:type="spellStart"/>
      <w:r w:rsidRPr="005E67AA">
        <w:rPr>
          <w:rFonts w:ascii="Helvetica Neue" w:eastAsia="Times New Roman" w:hAnsi="Helvetica Neue" w:cs="Arial"/>
          <w:color w:val="222222"/>
          <w:sz w:val="20"/>
          <w:szCs w:val="20"/>
        </w:rPr>
        <w:t>Kendel</w:t>
      </w:r>
      <w:proofErr w:type="spellEnd"/>
      <w:r w:rsidRPr="005E67AA">
        <w:rPr>
          <w:rFonts w:ascii="Helvetica Neue" w:eastAsia="Times New Roman" w:hAnsi="Helvetica Neue" w:cs="Arial"/>
          <w:color w:val="222222"/>
          <w:sz w:val="20"/>
          <w:szCs w:val="20"/>
        </w:rPr>
        <w:t xml:space="preserve"> suggested Kimmy Palmer—can teach women how to do swings. Traveling Clinician? Possibly 3 different sites throughout the region?</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Taking suggestions—have every club bring 1 name/topic to regionals.</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Annual Educational Symposium for region same month and weekend every year.</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Regional Friendship Team discussion and vote:</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To Promote sport of vaulting in region. Would consist of members of teams from different clubs and sharing of skills from team to team. Can be walk, trot and up—all levels. Perform for pony clubs or other interested organizations.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Form committee to put together budget and costs. </w:t>
      </w: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Volunteers for committee: Lori will spearhead, Lydia Singer, Anna </w:t>
      </w:r>
      <w:proofErr w:type="spellStart"/>
      <w:r w:rsidRPr="005E67AA">
        <w:rPr>
          <w:rFonts w:ascii="Helvetica Neue" w:eastAsia="Times New Roman" w:hAnsi="Helvetica Neue" w:cs="Arial"/>
          <w:color w:val="222222"/>
          <w:sz w:val="20"/>
          <w:szCs w:val="20"/>
        </w:rPr>
        <w:t>Downen</w:t>
      </w:r>
      <w:proofErr w:type="spellEnd"/>
      <w:r w:rsidRPr="005E67AA">
        <w:rPr>
          <w:rFonts w:ascii="Helvetica Neue" w:eastAsia="Times New Roman" w:hAnsi="Helvetica Neue" w:cs="Arial"/>
          <w:color w:val="222222"/>
          <w:sz w:val="20"/>
          <w:szCs w:val="20"/>
        </w:rPr>
        <w:t>, Tom Sayles, Michelle Fuller, Marci Siegel-Kittrell, Heather Haugen. Friendship Team Swag volunteers. </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Lori Robison motioned for committee to be formed for Friendship Team organization, seconded and passed. Committee will meet separately.</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 xml:space="preserve">Vlog about region? </w:t>
      </w:r>
      <w:proofErr w:type="spellStart"/>
      <w:r w:rsidRPr="005E67AA">
        <w:rPr>
          <w:rFonts w:ascii="Helvetica Neue" w:eastAsia="Times New Roman" w:hAnsi="Helvetica Neue" w:cs="Arial"/>
          <w:color w:val="222222"/>
          <w:sz w:val="20"/>
          <w:szCs w:val="20"/>
        </w:rPr>
        <w:t>Youtube</w:t>
      </w:r>
      <w:proofErr w:type="spellEnd"/>
      <w:r w:rsidRPr="005E67AA">
        <w:rPr>
          <w:rFonts w:ascii="Helvetica Neue" w:eastAsia="Times New Roman" w:hAnsi="Helvetica Neue" w:cs="Arial"/>
          <w:color w:val="222222"/>
          <w:sz w:val="20"/>
          <w:szCs w:val="20"/>
        </w:rPr>
        <w:t xml:space="preserve"> channel are alternatives communications.</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pStyle w:val="ListParagraph"/>
        <w:numPr>
          <w:ilvl w:val="0"/>
          <w:numId w:val="2"/>
        </w:numPr>
        <w:rPr>
          <w:rFonts w:ascii="Arial" w:eastAsia="Times New Roman" w:hAnsi="Arial" w:cs="Arial"/>
          <w:color w:val="222222"/>
        </w:rPr>
      </w:pPr>
      <w:r w:rsidRPr="005E67AA">
        <w:rPr>
          <w:rFonts w:ascii="Helvetica Neue" w:eastAsia="Times New Roman" w:hAnsi="Helvetica Neue" w:cs="Arial"/>
          <w:color w:val="222222"/>
          <w:sz w:val="20"/>
          <w:szCs w:val="20"/>
        </w:rPr>
        <w:t>Note to self: Post link to website in announcements on Facebook</w:t>
      </w: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rPr>
          <w:rFonts w:ascii="Helvetica Neue" w:eastAsia="Times New Roman" w:hAnsi="Helvetica Neue" w:cs="Arial"/>
          <w:color w:val="222222"/>
          <w:sz w:val="20"/>
          <w:szCs w:val="20"/>
        </w:rPr>
      </w:pPr>
    </w:p>
    <w:p w:rsidR="005E67AA" w:rsidRPr="005E67AA" w:rsidRDefault="005E67AA" w:rsidP="005E67AA">
      <w:pPr>
        <w:rPr>
          <w:rFonts w:ascii="Times New Roman" w:eastAsia="Times New Roman" w:hAnsi="Times New Roman" w:cs="Times New Roman"/>
        </w:rPr>
      </w:pPr>
    </w:p>
    <w:p w:rsidR="007B3439" w:rsidRDefault="00CF6F07"/>
    <w:sectPr w:rsidR="007B3439" w:rsidSect="0076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269"/>
    <w:multiLevelType w:val="hybridMultilevel"/>
    <w:tmpl w:val="553A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62560"/>
    <w:multiLevelType w:val="hybridMultilevel"/>
    <w:tmpl w:val="086C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AA"/>
    <w:rsid w:val="005E67AA"/>
    <w:rsid w:val="00632A98"/>
    <w:rsid w:val="006D3956"/>
    <w:rsid w:val="00721674"/>
    <w:rsid w:val="007512D1"/>
    <w:rsid w:val="00762220"/>
    <w:rsid w:val="00855BEE"/>
    <w:rsid w:val="009B40D0"/>
    <w:rsid w:val="00C41C30"/>
    <w:rsid w:val="00C66A63"/>
    <w:rsid w:val="00C95CDC"/>
    <w:rsid w:val="00CF6F07"/>
    <w:rsid w:val="00D3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10EB9"/>
  <w14:defaultImageDpi w14:val="32767"/>
  <w15:chartTrackingRefBased/>
  <w15:docId w15:val="{FBDDECAA-B7CD-F74D-A75A-5B1B38E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7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67AA"/>
  </w:style>
  <w:style w:type="paragraph" w:styleId="ListParagraph">
    <w:name w:val="List Paragraph"/>
    <w:basedOn w:val="Normal"/>
    <w:uiPriority w:val="34"/>
    <w:qFormat/>
    <w:rsid w:val="005E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4187">
      <w:bodyDiv w:val="1"/>
      <w:marLeft w:val="0"/>
      <w:marRight w:val="0"/>
      <w:marTop w:val="0"/>
      <w:marBottom w:val="0"/>
      <w:divBdr>
        <w:top w:val="none" w:sz="0" w:space="0" w:color="auto"/>
        <w:left w:val="none" w:sz="0" w:space="0" w:color="auto"/>
        <w:bottom w:val="none" w:sz="0" w:space="0" w:color="auto"/>
        <w:right w:val="none" w:sz="0" w:space="0" w:color="auto"/>
      </w:divBdr>
      <w:divsChild>
        <w:div w:id="654383694">
          <w:marLeft w:val="0"/>
          <w:marRight w:val="0"/>
          <w:marTop w:val="0"/>
          <w:marBottom w:val="0"/>
          <w:divBdr>
            <w:top w:val="none" w:sz="0" w:space="0" w:color="auto"/>
            <w:left w:val="none" w:sz="0" w:space="0" w:color="auto"/>
            <w:bottom w:val="none" w:sz="0" w:space="0" w:color="auto"/>
            <w:right w:val="none" w:sz="0" w:space="0" w:color="auto"/>
          </w:divBdr>
          <w:divsChild>
            <w:div w:id="772633499">
              <w:marLeft w:val="0"/>
              <w:marRight w:val="0"/>
              <w:marTop w:val="0"/>
              <w:marBottom w:val="0"/>
              <w:divBdr>
                <w:top w:val="none" w:sz="0" w:space="0" w:color="auto"/>
                <w:left w:val="none" w:sz="0" w:space="0" w:color="auto"/>
                <w:bottom w:val="none" w:sz="0" w:space="0" w:color="auto"/>
                <w:right w:val="none" w:sz="0" w:space="0" w:color="auto"/>
              </w:divBdr>
              <w:divsChild>
                <w:div w:id="1490948365">
                  <w:marLeft w:val="0"/>
                  <w:marRight w:val="0"/>
                  <w:marTop w:val="120"/>
                  <w:marBottom w:val="0"/>
                  <w:divBdr>
                    <w:top w:val="none" w:sz="0" w:space="0" w:color="auto"/>
                    <w:left w:val="none" w:sz="0" w:space="0" w:color="auto"/>
                    <w:bottom w:val="none" w:sz="0" w:space="0" w:color="auto"/>
                    <w:right w:val="none" w:sz="0" w:space="0" w:color="auto"/>
                  </w:divBdr>
                  <w:divsChild>
                    <w:div w:id="1809472811">
                      <w:marLeft w:val="0"/>
                      <w:marRight w:val="0"/>
                      <w:marTop w:val="0"/>
                      <w:marBottom w:val="0"/>
                      <w:divBdr>
                        <w:top w:val="none" w:sz="0" w:space="0" w:color="auto"/>
                        <w:left w:val="none" w:sz="0" w:space="0" w:color="auto"/>
                        <w:bottom w:val="none" w:sz="0" w:space="0" w:color="auto"/>
                        <w:right w:val="none" w:sz="0" w:space="0" w:color="auto"/>
                      </w:divBdr>
                      <w:divsChild>
                        <w:div w:id="581767659">
                          <w:marLeft w:val="0"/>
                          <w:marRight w:val="0"/>
                          <w:marTop w:val="0"/>
                          <w:marBottom w:val="0"/>
                          <w:divBdr>
                            <w:top w:val="none" w:sz="0" w:space="0" w:color="auto"/>
                            <w:left w:val="none" w:sz="0" w:space="0" w:color="auto"/>
                            <w:bottom w:val="none" w:sz="0" w:space="0" w:color="auto"/>
                            <w:right w:val="none" w:sz="0" w:space="0" w:color="auto"/>
                          </w:divBdr>
                          <w:divsChild>
                            <w:div w:id="18913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Siegel-Kittrell</dc:creator>
  <cp:keywords/>
  <dc:description/>
  <cp:lastModifiedBy>Marci Siegel-Kittrell</cp:lastModifiedBy>
  <cp:revision>1</cp:revision>
  <dcterms:created xsi:type="dcterms:W3CDTF">2021-08-02T22:09:00Z</dcterms:created>
  <dcterms:modified xsi:type="dcterms:W3CDTF">2021-08-02T22:24:00Z</dcterms:modified>
</cp:coreProperties>
</file>